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0239E" w:rsidRDefault="00AB6FEE" w:rsidP="0040239E">
      <w:pPr>
        <w:pStyle w:val="Default"/>
        <w:jc w:val="both"/>
        <w:rPr>
          <w:rFonts w:asciiTheme="minorHAnsi" w:hAnsiTheme="minorHAnsi"/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56CF17A" wp14:editId="1F78C604">
                <wp:simplePos x="0" y="0"/>
                <wp:positionH relativeFrom="column">
                  <wp:posOffset>0</wp:posOffset>
                </wp:positionH>
                <wp:positionV relativeFrom="paragraph">
                  <wp:posOffset>2343150</wp:posOffset>
                </wp:positionV>
                <wp:extent cx="3048000" cy="635"/>
                <wp:effectExtent l="0" t="0" r="0" b="0"/>
                <wp:wrapSquare wrapText="bothSides"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8000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AB6FEE" w:rsidRPr="00AB6FEE" w:rsidRDefault="00AB6FEE" w:rsidP="00AB6FEE">
                            <w:pPr>
                              <w:pStyle w:val="Caption"/>
                              <w:jc w:val="center"/>
                              <w:rPr>
                                <w:rFonts w:cs="Times New Roman"/>
                                <w:b w:val="0"/>
                                <w:noProof/>
                                <w:color w:val="auto"/>
                                <w:sz w:val="28"/>
                                <w:szCs w:val="28"/>
                              </w:rPr>
                            </w:pPr>
                            <w:r w:rsidRPr="00AB6FEE">
                              <w:rPr>
                                <w:b w:val="0"/>
                                <w:color w:val="auto"/>
                              </w:rPr>
                              <w:t>Barbara Fricke and Peter Cuneo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184.5pt;width:240pt;height:.0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" stroked="f">
                <v:textbox style="mso-fit-shape-to-text:t" inset="0,0,0,0">
                  <w:txbxContent>
                    <w:p w:rsidR="00AB6FEE" w:rsidRPr="00AB6FEE" w:rsidRDefault="00AB6FEE" w:rsidP="00AB6FEE">
                      <w:pPr>
                        <w:pStyle w:val="Caption"/>
                        <w:jc w:val="center"/>
                        <w:rPr>
                          <w:rFonts w:cs="Times New Roman"/>
                          <w:b w:val="0"/>
                          <w:noProof/>
                          <w:color w:val="auto"/>
                          <w:sz w:val="28"/>
                          <w:szCs w:val="28"/>
                        </w:rPr>
                      </w:pPr>
                      <w:r w:rsidRPr="00AB6FEE">
                        <w:rPr>
                          <w:b w:val="0"/>
                          <w:color w:val="auto"/>
                        </w:rPr>
                        <w:t>Barbara Fricke and Peter Cuneo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2535BE">
        <w:rPr>
          <w:rFonts w:asciiTheme="minorHAnsi" w:hAnsiTheme="minorHAnsi"/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23CAC40" wp14:editId="6CA8B7AA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3048000" cy="22860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uneo.Fricke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0239E">
        <w:rPr>
          <w:rFonts w:asciiTheme="minorHAnsi" w:hAnsiTheme="minorHAnsi"/>
          <w:b/>
          <w:sz w:val="28"/>
          <w:szCs w:val="28"/>
        </w:rPr>
        <w:t xml:space="preserve">Peter Cuneo </w:t>
      </w:r>
    </w:p>
    <w:p w:rsidR="0040239E" w:rsidRDefault="0040239E" w:rsidP="0040239E">
      <w:pPr>
        <w:pStyle w:val="Default"/>
        <w:jc w:val="both"/>
        <w:rPr>
          <w:rFonts w:asciiTheme="minorHAnsi" w:hAnsiTheme="minorHAnsi"/>
          <w:b/>
          <w:sz w:val="28"/>
          <w:szCs w:val="28"/>
        </w:rPr>
      </w:pPr>
    </w:p>
    <w:p w:rsidR="0040239E" w:rsidRDefault="0040239E" w:rsidP="0040239E">
      <w:pPr>
        <w:pStyle w:val="Default"/>
        <w:jc w:val="both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Notable – Accomplishments/Contributions</w:t>
      </w:r>
    </w:p>
    <w:p w:rsidR="00157001" w:rsidRDefault="00157001" w:rsidP="0040239E">
      <w:pPr>
        <w:pStyle w:val="Default"/>
        <w:jc w:val="both"/>
        <w:rPr>
          <w:rFonts w:asciiTheme="minorHAnsi" w:hAnsiTheme="minorHAnsi"/>
          <w:b/>
        </w:rPr>
      </w:pPr>
    </w:p>
    <w:p w:rsidR="00157001" w:rsidRDefault="002535BE" w:rsidP="0040239E">
      <w:pPr>
        <w:pStyle w:val="Default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B</w:t>
      </w:r>
      <w:r w:rsidR="00157001" w:rsidRPr="00157001">
        <w:rPr>
          <w:rFonts w:asciiTheme="minorHAnsi" w:hAnsiTheme="minorHAnsi"/>
        </w:rPr>
        <w:t>orn April 10, 1951, Chicago, IL</w:t>
      </w:r>
    </w:p>
    <w:p w:rsidR="002535BE" w:rsidRDefault="002535BE" w:rsidP="0040239E">
      <w:pPr>
        <w:pStyle w:val="Default"/>
        <w:jc w:val="both"/>
        <w:rPr>
          <w:rFonts w:asciiTheme="minorHAnsi" w:hAnsiTheme="minorHAnsi"/>
        </w:rPr>
      </w:pPr>
    </w:p>
    <w:p w:rsidR="002535BE" w:rsidRDefault="00FE446E" w:rsidP="0040239E">
      <w:pPr>
        <w:pStyle w:val="Default"/>
        <w:jc w:val="both"/>
        <w:rPr>
          <w:rFonts w:asciiTheme="minorHAnsi" w:hAnsiTheme="minorHAnsi"/>
        </w:rPr>
      </w:pPr>
      <w:hyperlink r:id="rId9" w:history="1">
        <w:r w:rsidR="002535BE" w:rsidRPr="0099612C">
          <w:rPr>
            <w:rStyle w:val="Hyperlink"/>
            <w:rFonts w:asciiTheme="minorHAnsi" w:hAnsiTheme="minorHAnsi"/>
          </w:rPr>
          <w:t>petercuneo@msn.com</w:t>
        </w:r>
      </w:hyperlink>
    </w:p>
    <w:p w:rsidR="00157001" w:rsidRDefault="00157001" w:rsidP="0040239E">
      <w:pPr>
        <w:pStyle w:val="Default"/>
        <w:jc w:val="both"/>
        <w:rPr>
          <w:rFonts w:asciiTheme="minorHAnsi" w:hAnsiTheme="minorHAnsi"/>
        </w:rPr>
      </w:pPr>
    </w:p>
    <w:p w:rsidR="00157001" w:rsidRDefault="00DF6699" w:rsidP="0040239E">
      <w:pPr>
        <w:pStyle w:val="Default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ab/>
      </w:r>
      <w:proofErr w:type="gramStart"/>
      <w:r w:rsidR="002535BE">
        <w:rPr>
          <w:rFonts w:asciiTheme="minorHAnsi" w:hAnsiTheme="minorHAnsi"/>
        </w:rPr>
        <w:t>R</w:t>
      </w:r>
      <w:r w:rsidR="00157001">
        <w:rPr>
          <w:rFonts w:asciiTheme="minorHAnsi" w:hAnsiTheme="minorHAnsi"/>
        </w:rPr>
        <w:t>eceived his Private Pilot Certificate in September, 1989, his LTA Commercial Certificate in 1992 and his Gas Pilot Certificate in 1995.</w:t>
      </w:r>
      <w:proofErr w:type="gramEnd"/>
    </w:p>
    <w:p w:rsidR="002535BE" w:rsidRDefault="002535BE" w:rsidP="0040239E">
      <w:pPr>
        <w:pStyle w:val="Default"/>
        <w:jc w:val="both"/>
        <w:rPr>
          <w:rFonts w:asciiTheme="minorHAnsi" w:hAnsiTheme="minorHAnsi"/>
        </w:rPr>
      </w:pPr>
    </w:p>
    <w:p w:rsidR="002C20D8" w:rsidRPr="00E151D8" w:rsidRDefault="002535BE" w:rsidP="0040239E">
      <w:pPr>
        <w:pStyle w:val="Default"/>
        <w:numPr>
          <w:ilvl w:val="0"/>
          <w:numId w:val="2"/>
        </w:numPr>
        <w:jc w:val="both"/>
        <w:rPr>
          <w:rFonts w:asciiTheme="minorHAnsi" w:hAnsiTheme="minorHAnsi"/>
          <w:b/>
        </w:rPr>
      </w:pPr>
      <w:r w:rsidRPr="00E151D8">
        <w:rPr>
          <w:rFonts w:asciiTheme="minorHAnsi" w:hAnsiTheme="minorHAnsi"/>
        </w:rPr>
        <w:t xml:space="preserve">Peter served as Co-editor (with Barbara Fricke) of the </w:t>
      </w:r>
      <w:r w:rsidRPr="00E151D8">
        <w:rPr>
          <w:rFonts w:asciiTheme="minorHAnsi" w:hAnsiTheme="minorHAnsi"/>
          <w:i/>
        </w:rPr>
        <w:t xml:space="preserve">BFA Gas Division Newsletter </w:t>
      </w:r>
      <w:r w:rsidRPr="00E151D8">
        <w:rPr>
          <w:rFonts w:asciiTheme="minorHAnsi" w:hAnsiTheme="minorHAnsi"/>
        </w:rPr>
        <w:t xml:space="preserve">from 2000 to present. He authored (with Astrid Gerhardt, Walter Muller and Gerhard </w:t>
      </w:r>
      <w:proofErr w:type="spellStart"/>
      <w:r w:rsidRPr="00E151D8">
        <w:rPr>
          <w:rFonts w:asciiTheme="minorHAnsi" w:hAnsiTheme="minorHAnsi"/>
        </w:rPr>
        <w:t>Hurck</w:t>
      </w:r>
      <w:proofErr w:type="spellEnd"/>
      <w:r w:rsidRPr="00E151D8">
        <w:rPr>
          <w:rFonts w:asciiTheme="minorHAnsi" w:hAnsiTheme="minorHAnsi"/>
        </w:rPr>
        <w:t xml:space="preserve">) the Second Edition of </w:t>
      </w:r>
      <w:r w:rsidRPr="00E151D8">
        <w:rPr>
          <w:rFonts w:asciiTheme="minorHAnsi" w:hAnsiTheme="minorHAnsi"/>
          <w:i/>
        </w:rPr>
        <w:t xml:space="preserve">Gone with the Wind – The Gas Balloon; </w:t>
      </w:r>
      <w:r w:rsidRPr="00E151D8">
        <w:rPr>
          <w:rFonts w:asciiTheme="minorHAnsi" w:hAnsiTheme="minorHAnsi"/>
        </w:rPr>
        <w:t>2016</w:t>
      </w:r>
      <w:r w:rsidR="00724BC0" w:rsidRPr="00E151D8">
        <w:rPr>
          <w:rFonts w:asciiTheme="minorHAnsi" w:hAnsiTheme="minorHAnsi"/>
        </w:rPr>
        <w:t>.</w:t>
      </w:r>
      <w:r w:rsidR="00724BC0" w:rsidRPr="00E151D8">
        <w:rPr>
          <w:rFonts w:asciiTheme="minorHAnsi" w:hAnsiTheme="minorHAnsi"/>
        </w:rPr>
        <w:tab/>
      </w:r>
      <w:r w:rsidR="00724BC0" w:rsidRPr="00E151D8">
        <w:rPr>
          <w:rFonts w:asciiTheme="minorHAnsi" w:hAnsiTheme="minorHAnsi"/>
        </w:rPr>
        <w:tab/>
      </w:r>
    </w:p>
    <w:p w:rsidR="002C20D8" w:rsidRPr="00724BC0" w:rsidRDefault="00E151D8" w:rsidP="002C20D8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  <w:noProof/>
        </w:rPr>
        <w:drawing>
          <wp:anchor distT="0" distB="0" distL="114300" distR="114300" simplePos="0" relativeHeight="251659264" behindDoc="0" locked="0" layoutInCell="1" allowOverlap="1" wp14:anchorId="605C7B2F" wp14:editId="56EE9A6E">
            <wp:simplePos x="1371600" y="4905375"/>
            <wp:positionH relativeFrom="margin">
              <wp:align>left</wp:align>
            </wp:positionH>
            <wp:positionV relativeFrom="margin">
              <wp:posOffset>4381500</wp:posOffset>
            </wp:positionV>
            <wp:extent cx="1620838" cy="2286000"/>
            <wp:effectExtent l="0" t="0" r="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0838" cy="228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20D8">
        <w:rPr>
          <w:rFonts w:asciiTheme="minorHAnsi" w:hAnsiTheme="minorHAnsi" w:cstheme="minorHAnsi"/>
        </w:rPr>
        <w:t xml:space="preserve">Peter </w:t>
      </w:r>
      <w:r w:rsidR="002C20D8" w:rsidRPr="002C20D8">
        <w:rPr>
          <w:rFonts w:asciiTheme="minorHAnsi" w:hAnsiTheme="minorHAnsi" w:cstheme="minorHAnsi"/>
        </w:rPr>
        <w:t xml:space="preserve">has teamed with Barbara Fricke to win </w:t>
      </w:r>
      <w:r w:rsidR="002C20D8">
        <w:rPr>
          <w:rFonts w:asciiTheme="minorHAnsi" w:hAnsiTheme="minorHAnsi" w:cstheme="minorHAnsi"/>
        </w:rPr>
        <w:t xml:space="preserve">the </w:t>
      </w:r>
      <w:r w:rsidR="002C20D8">
        <w:rPr>
          <w:rFonts w:asciiTheme="minorHAnsi" w:hAnsiTheme="minorHAnsi"/>
        </w:rPr>
        <w:t>America’s Challenge Gas Balloon Race wins: 2001. 2010, 2013, 2016</w:t>
      </w:r>
      <w:r w:rsidR="002C20D8" w:rsidRPr="002C20D8">
        <w:rPr>
          <w:rFonts w:asciiTheme="minorHAnsi" w:hAnsiTheme="minorHAnsi" w:cstheme="minorHAnsi"/>
        </w:rPr>
        <w:t xml:space="preserve"> and finish second three times.  The pair also has a third place finish in the Coupe </w:t>
      </w:r>
      <w:proofErr w:type="spellStart"/>
      <w:r w:rsidR="002C20D8" w:rsidRPr="002C20D8">
        <w:rPr>
          <w:rFonts w:asciiTheme="minorHAnsi" w:hAnsiTheme="minorHAnsi" w:cstheme="minorHAnsi"/>
        </w:rPr>
        <w:t>Aeronautique</w:t>
      </w:r>
      <w:proofErr w:type="spellEnd"/>
      <w:r w:rsidR="002C20D8" w:rsidRPr="002C20D8">
        <w:rPr>
          <w:rFonts w:asciiTheme="minorHAnsi" w:hAnsiTheme="minorHAnsi" w:cstheme="minorHAnsi"/>
        </w:rPr>
        <w:t xml:space="preserve"> Gordon Bennett.  </w:t>
      </w:r>
    </w:p>
    <w:p w:rsidR="0040239E" w:rsidRPr="00724BC0" w:rsidRDefault="00724BC0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</w:rPr>
        <w:t xml:space="preserve">2006 Coupe </w:t>
      </w:r>
      <w:proofErr w:type="spellStart"/>
      <w:r>
        <w:rPr>
          <w:rFonts w:asciiTheme="minorHAnsi" w:hAnsiTheme="minorHAnsi"/>
        </w:rPr>
        <w:t>Aeronautique</w:t>
      </w:r>
      <w:proofErr w:type="spellEnd"/>
      <w:r>
        <w:rPr>
          <w:rFonts w:asciiTheme="minorHAnsi" w:hAnsiTheme="minorHAnsi"/>
        </w:rPr>
        <w:t xml:space="preserve"> Gordon Bennett: 72 hours from </w:t>
      </w:r>
      <w:proofErr w:type="spellStart"/>
      <w:r>
        <w:rPr>
          <w:rFonts w:asciiTheme="minorHAnsi" w:hAnsiTheme="minorHAnsi"/>
        </w:rPr>
        <w:t>Waasmunster</w:t>
      </w:r>
      <w:proofErr w:type="spellEnd"/>
      <w:r>
        <w:rPr>
          <w:rFonts w:asciiTheme="minorHAnsi" w:hAnsiTheme="minorHAnsi"/>
        </w:rPr>
        <w:t xml:space="preserve"> </w:t>
      </w:r>
      <w:proofErr w:type="spellStart"/>
      <w:r>
        <w:rPr>
          <w:rFonts w:asciiTheme="minorHAnsi" w:hAnsiTheme="minorHAnsi"/>
        </w:rPr>
        <w:t>Belguim</w:t>
      </w:r>
      <w:proofErr w:type="spellEnd"/>
      <w:r>
        <w:rPr>
          <w:rFonts w:asciiTheme="minorHAnsi" w:hAnsiTheme="minorHAnsi"/>
        </w:rPr>
        <w:t xml:space="preserve"> to Finland – 7</w:t>
      </w:r>
      <w:r w:rsidRPr="00724BC0">
        <w:rPr>
          <w:rFonts w:asciiTheme="minorHAnsi" w:hAnsiTheme="minorHAnsi"/>
          <w:vertAlign w:val="superscript"/>
        </w:rPr>
        <w:t>th</w:t>
      </w:r>
      <w:r>
        <w:rPr>
          <w:rFonts w:asciiTheme="minorHAnsi" w:hAnsiTheme="minorHAnsi"/>
        </w:rPr>
        <w:t xml:space="preserve"> place.</w:t>
      </w:r>
    </w:p>
    <w:p w:rsidR="00724BC0" w:rsidRPr="00724BC0" w:rsidRDefault="00724BC0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</w:rPr>
        <w:t>Research gas balloon flight carrying 10 geese attempting to re-establish migration route – featured on ABC’s 20/20 March/April 2003</w:t>
      </w:r>
    </w:p>
    <w:p w:rsidR="00724BC0" w:rsidRDefault="00E151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</w:rPr>
        <w:t>A s</w:t>
      </w:r>
      <w:r w:rsidR="00724BC0">
        <w:rPr>
          <w:rFonts w:asciiTheme="minorHAnsi" w:hAnsiTheme="minorHAnsi"/>
        </w:rPr>
        <w:t xml:space="preserve">moke balloon flight over the Nazca Lines of Peru with </w:t>
      </w:r>
      <w:r w:rsidR="00AB6FEE">
        <w:rPr>
          <w:rFonts w:asciiTheme="minorHAnsi" w:hAnsiTheme="minorHAnsi"/>
        </w:rPr>
        <w:tab/>
      </w:r>
      <w:r w:rsidR="00724BC0">
        <w:rPr>
          <w:rFonts w:asciiTheme="minorHAnsi" w:hAnsiTheme="minorHAnsi"/>
        </w:rPr>
        <w:t xml:space="preserve">Julian Nott, April, 1998 </w:t>
      </w:r>
      <w:r>
        <w:rPr>
          <w:rFonts w:asciiTheme="minorHAnsi" w:hAnsiTheme="minorHAnsi"/>
        </w:rPr>
        <w:t xml:space="preserve">was </w:t>
      </w:r>
      <w:r w:rsidR="00724BC0">
        <w:rPr>
          <w:rFonts w:asciiTheme="minorHAnsi" w:hAnsiTheme="minorHAnsi"/>
        </w:rPr>
        <w:t xml:space="preserve">featured in </w:t>
      </w:r>
      <w:r w:rsidR="00724BC0" w:rsidRPr="00724BC0">
        <w:rPr>
          <w:rFonts w:asciiTheme="minorHAnsi" w:hAnsiTheme="minorHAnsi"/>
          <w:i/>
        </w:rPr>
        <w:t>Ballooning</w:t>
      </w:r>
    </w:p>
    <w:p w:rsidR="00724BC0" w:rsidRDefault="002C20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/>
        </w:rPr>
        <w:t>He has logged a g</w:t>
      </w:r>
      <w:r w:rsidR="00724BC0">
        <w:rPr>
          <w:rFonts w:asciiTheme="minorHAnsi" w:hAnsiTheme="minorHAnsi"/>
        </w:rPr>
        <w:t xml:space="preserve">as balloon flight with Julian Nott from Otis, </w:t>
      </w:r>
      <w:r w:rsidR="00AB6FEE">
        <w:rPr>
          <w:rFonts w:asciiTheme="minorHAnsi" w:hAnsiTheme="minorHAnsi"/>
        </w:rPr>
        <w:tab/>
      </w:r>
      <w:r w:rsidR="00724BC0">
        <w:rPr>
          <w:rFonts w:asciiTheme="minorHAnsi" w:hAnsiTheme="minorHAnsi"/>
        </w:rPr>
        <w:t xml:space="preserve">KS to Aurora, MO using liquid helium instead of sand ballast </w:t>
      </w:r>
      <w:r w:rsidR="00AB6FEE">
        <w:rPr>
          <w:rFonts w:asciiTheme="minorHAnsi" w:hAnsiTheme="minorHAnsi"/>
        </w:rPr>
        <w:tab/>
      </w:r>
      <w:r w:rsidR="00724BC0">
        <w:rPr>
          <w:rFonts w:asciiTheme="minorHAnsi" w:hAnsiTheme="minorHAnsi"/>
        </w:rPr>
        <w:t>to maintain altitude control.  Duration 21</w:t>
      </w:r>
      <w:r w:rsidR="00DF6699">
        <w:rPr>
          <w:rFonts w:asciiTheme="minorHAnsi" w:hAnsiTheme="minorHAnsi"/>
        </w:rPr>
        <w:t xml:space="preserve">.30 hours – ref </w:t>
      </w:r>
      <w:r w:rsidR="00AB6FEE">
        <w:rPr>
          <w:rFonts w:asciiTheme="minorHAnsi" w:hAnsiTheme="minorHAnsi"/>
        </w:rPr>
        <w:tab/>
      </w:r>
      <w:r w:rsidR="00DF6699" w:rsidRPr="00DF6699">
        <w:rPr>
          <w:rFonts w:asciiTheme="minorHAnsi" w:hAnsiTheme="minorHAnsi"/>
          <w:i/>
        </w:rPr>
        <w:t xml:space="preserve">Balloon Life </w:t>
      </w:r>
    </w:p>
    <w:p w:rsidR="002C20D8" w:rsidRPr="002C20D8" w:rsidRDefault="002C20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 w:rsidRPr="002C20D8">
        <w:rPr>
          <w:rFonts w:asciiTheme="minorHAnsi" w:hAnsiTheme="minorHAnsi" w:cstheme="minorHAnsi"/>
        </w:rPr>
        <w:t xml:space="preserve">Peter &amp; Barbara </w:t>
      </w:r>
      <w:r w:rsidR="00E151D8">
        <w:rPr>
          <w:rFonts w:asciiTheme="minorHAnsi" w:hAnsiTheme="minorHAnsi" w:cstheme="minorHAnsi"/>
        </w:rPr>
        <w:t xml:space="preserve">have </w:t>
      </w:r>
      <w:r w:rsidRPr="002C20D8">
        <w:rPr>
          <w:rFonts w:asciiTheme="minorHAnsi" w:hAnsiTheme="minorHAnsi" w:cstheme="minorHAnsi"/>
        </w:rPr>
        <w:t xml:space="preserve">organized two seminars on gas </w:t>
      </w:r>
      <w:r w:rsidR="00AB6FEE">
        <w:rPr>
          <w:rFonts w:asciiTheme="minorHAnsi" w:hAnsiTheme="minorHAnsi" w:cstheme="minorHAnsi"/>
        </w:rPr>
        <w:tab/>
      </w:r>
      <w:r w:rsidRPr="002C20D8">
        <w:rPr>
          <w:rFonts w:asciiTheme="minorHAnsi" w:hAnsiTheme="minorHAnsi" w:cstheme="minorHAnsi"/>
        </w:rPr>
        <w:t xml:space="preserve">ballooning.  </w:t>
      </w:r>
    </w:p>
    <w:p w:rsidR="002C20D8" w:rsidRPr="002C20D8" w:rsidRDefault="002C20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 w:rsidRPr="002C20D8">
        <w:rPr>
          <w:rFonts w:asciiTheme="minorHAnsi" w:hAnsiTheme="minorHAnsi" w:cstheme="minorHAnsi"/>
        </w:rPr>
        <w:t xml:space="preserve">Peter has been part of a team than has built a gas envelope </w:t>
      </w:r>
      <w:r w:rsidR="00AB6FEE">
        <w:rPr>
          <w:rFonts w:asciiTheme="minorHAnsi" w:hAnsiTheme="minorHAnsi" w:cstheme="minorHAnsi"/>
        </w:rPr>
        <w:tab/>
      </w:r>
      <w:r w:rsidRPr="002C20D8">
        <w:rPr>
          <w:rFonts w:asciiTheme="minorHAnsi" w:hAnsiTheme="minorHAnsi" w:cstheme="minorHAnsi"/>
        </w:rPr>
        <w:t xml:space="preserve">and basket.  </w:t>
      </w:r>
    </w:p>
    <w:p w:rsidR="002C20D8" w:rsidRPr="002C20D8" w:rsidRDefault="002C20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 w:rsidRPr="002C20D8">
        <w:rPr>
          <w:rFonts w:asciiTheme="minorHAnsi" w:hAnsiTheme="minorHAnsi" w:cstheme="minorHAnsi"/>
        </w:rPr>
        <w:t xml:space="preserve">He has flown helium, hydrogen and anhydrous ammonia gas </w:t>
      </w:r>
      <w:r w:rsidR="00AB6FEE">
        <w:rPr>
          <w:rFonts w:asciiTheme="minorHAnsi" w:hAnsiTheme="minorHAnsi" w:cstheme="minorHAnsi"/>
        </w:rPr>
        <w:tab/>
      </w:r>
      <w:bookmarkStart w:id="0" w:name="_GoBack"/>
      <w:bookmarkEnd w:id="0"/>
      <w:r w:rsidRPr="002C20D8">
        <w:rPr>
          <w:rFonts w:asciiTheme="minorHAnsi" w:hAnsiTheme="minorHAnsi" w:cstheme="minorHAnsi"/>
        </w:rPr>
        <w:t>balloons</w:t>
      </w:r>
    </w:p>
    <w:p w:rsidR="002C20D8" w:rsidRPr="00DF6699" w:rsidRDefault="002C20D8" w:rsidP="0040239E">
      <w:pPr>
        <w:pStyle w:val="Default"/>
        <w:numPr>
          <w:ilvl w:val="0"/>
          <w:numId w:val="1"/>
        </w:numPr>
        <w:jc w:val="both"/>
        <w:rPr>
          <w:rFonts w:asciiTheme="minorHAnsi" w:hAnsiTheme="minorHAnsi"/>
          <w:i/>
        </w:rPr>
      </w:pPr>
      <w:r>
        <w:rPr>
          <w:rFonts w:asciiTheme="minorHAnsi" w:hAnsiTheme="minorHAnsi" w:cstheme="minorHAnsi"/>
        </w:rPr>
        <w:t xml:space="preserve">He </w:t>
      </w:r>
      <w:r w:rsidRPr="002C20D8">
        <w:rPr>
          <w:rFonts w:asciiTheme="minorHAnsi" w:hAnsiTheme="minorHAnsi" w:cstheme="minorHAnsi"/>
        </w:rPr>
        <w:t>has recently teamed with Bert Padelt to produce an</w:t>
      </w:r>
      <w:r w:rsidRPr="002C20D8">
        <w:rPr>
          <w:rFonts w:ascii="Arial" w:hAnsi="Arial" w:cs="Arial"/>
        </w:rPr>
        <w:t xml:space="preserve"> </w:t>
      </w:r>
      <w:r w:rsidRPr="002C20D8">
        <w:rPr>
          <w:rFonts w:asciiTheme="minorHAnsi" w:hAnsiTheme="minorHAnsi" w:cstheme="minorHAnsi"/>
        </w:rPr>
        <w:t>experimental hydrogen-safe gas balloon envelope.</w:t>
      </w:r>
    </w:p>
    <w:p w:rsidR="002C20D8" w:rsidRDefault="002C20D8" w:rsidP="002C20D8">
      <w:pPr>
        <w:pStyle w:val="ListParagraph"/>
        <w:rPr>
          <w:rFonts w:asciiTheme="minorHAnsi" w:hAnsiTheme="minorHAnsi" w:cstheme="minorHAnsi"/>
          <w:sz w:val="24"/>
          <w:szCs w:val="24"/>
        </w:rPr>
      </w:pPr>
    </w:p>
    <w:p w:rsidR="00060A6A" w:rsidRPr="002C20D8" w:rsidRDefault="00060A6A" w:rsidP="002C20D8">
      <w:pPr>
        <w:pStyle w:val="ListParagraph"/>
        <w:rPr>
          <w:rFonts w:ascii="Arial" w:hAnsi="Arial" w:cs="Arial"/>
          <w:b/>
          <w:sz w:val="28"/>
          <w:szCs w:val="28"/>
        </w:rPr>
      </w:pPr>
    </w:p>
    <w:sectPr w:rsidR="00060A6A" w:rsidRPr="002C20D8">
      <w:footerReference w:type="default" r:id="rId11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E446E" w:rsidRDefault="00FE446E" w:rsidP="00E151D8">
      <w:r>
        <w:separator/>
      </w:r>
    </w:p>
  </w:endnote>
  <w:endnote w:type="continuationSeparator" w:id="0">
    <w:p w:rsidR="00FE446E" w:rsidRDefault="00FE446E" w:rsidP="00E151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51D8" w:rsidRDefault="00E151D8">
    <w:pPr>
      <w:pStyle w:val="Footer"/>
    </w:pPr>
    <w:r>
      <w:t>11/19/17 PC/JAT</w:t>
    </w:r>
  </w:p>
  <w:p w:rsidR="00E151D8" w:rsidRDefault="00E151D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E446E" w:rsidRDefault="00FE446E" w:rsidP="00E151D8">
      <w:r>
        <w:separator/>
      </w:r>
    </w:p>
  </w:footnote>
  <w:footnote w:type="continuationSeparator" w:id="0">
    <w:p w:rsidR="00FE446E" w:rsidRDefault="00FE446E" w:rsidP="00E151D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265667"/>
    <w:multiLevelType w:val="hybridMultilevel"/>
    <w:tmpl w:val="0636C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CC54017"/>
    <w:multiLevelType w:val="hybridMultilevel"/>
    <w:tmpl w:val="0318253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0A6A"/>
    <w:rsid w:val="00060A6A"/>
    <w:rsid w:val="000A6ED1"/>
    <w:rsid w:val="00157001"/>
    <w:rsid w:val="002535BE"/>
    <w:rsid w:val="002B7F22"/>
    <w:rsid w:val="002C20D8"/>
    <w:rsid w:val="0040239E"/>
    <w:rsid w:val="006B307A"/>
    <w:rsid w:val="00724BC0"/>
    <w:rsid w:val="008963FF"/>
    <w:rsid w:val="00A0121C"/>
    <w:rsid w:val="00A725F2"/>
    <w:rsid w:val="00AB6FEE"/>
    <w:rsid w:val="00AE5F02"/>
    <w:rsid w:val="00B516EC"/>
    <w:rsid w:val="00DB4D53"/>
    <w:rsid w:val="00DF6699"/>
    <w:rsid w:val="00E151D8"/>
    <w:rsid w:val="00FE4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A6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023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40239E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40239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570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00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C20D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51D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1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51D8"/>
    <w:rPr>
      <w:rFonts w:ascii="Calibri" w:hAnsi="Calibri" w:cs="Calibri"/>
    </w:rPr>
  </w:style>
  <w:style w:type="paragraph" w:styleId="Caption">
    <w:name w:val="caption"/>
    <w:basedOn w:val="Normal"/>
    <w:next w:val="Normal"/>
    <w:uiPriority w:val="35"/>
    <w:unhideWhenUsed/>
    <w:qFormat/>
    <w:rsid w:val="00AB6FEE"/>
    <w:pPr>
      <w:spacing w:after="200"/>
    </w:pPr>
    <w:rPr>
      <w:b/>
      <w:bCs/>
      <w:color w:val="4F81BD" w:themeColor="accent1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0A6A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40239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40239E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40239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5700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001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C20D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151D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151D8"/>
    <w:rPr>
      <w:rFonts w:ascii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E151D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151D8"/>
    <w:rPr>
      <w:rFonts w:ascii="Calibri" w:hAnsi="Calibri" w:cs="Calibri"/>
    </w:rPr>
  </w:style>
  <w:style w:type="paragraph" w:styleId="Caption">
    <w:name w:val="caption"/>
    <w:basedOn w:val="Normal"/>
    <w:next w:val="Normal"/>
    <w:uiPriority w:val="35"/>
    <w:unhideWhenUsed/>
    <w:qFormat/>
    <w:rsid w:val="00AB6FEE"/>
    <w:pPr>
      <w:spacing w:after="200"/>
    </w:pPr>
    <w:rPr>
      <w:b/>
      <w:bCs/>
      <w:color w:val="4F81BD" w:themeColor="accent1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616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54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hyperlink" Target="mailto:petercuneo@ms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1611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2</cp:revision>
  <dcterms:created xsi:type="dcterms:W3CDTF">2017-11-21T15:53:00Z</dcterms:created>
  <dcterms:modified xsi:type="dcterms:W3CDTF">2017-11-21T15:53:00Z</dcterms:modified>
</cp:coreProperties>
</file>