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54382" w:rsidRPr="00654382" w:rsidRDefault="00B97889" w:rsidP="00654382">
      <w:pPr>
        <w:rPr>
          <w:rFonts w:asciiTheme="minorHAnsi" w:hAnsiTheme="minorHAnsi" w:cstheme="minorHAnsi"/>
          <w:b/>
          <w:noProof/>
          <w:sz w:val="28"/>
          <w:szCs w:val="28"/>
        </w:rPr>
      </w:pPr>
      <w:r w:rsidRPr="00654382">
        <w:rPr>
          <w:rFonts w:asciiTheme="minorHAnsi" w:hAnsiTheme="minorHAnsi" w:cstheme="minorHAnsi"/>
          <w:b/>
          <w:noProof/>
          <w:sz w:val="28"/>
          <w:szCs w:val="28"/>
        </w:rPr>
        <w:t>Caton</w:t>
      </w:r>
      <w:r w:rsidR="00654382" w:rsidRPr="00654382">
        <w:rPr>
          <w:rFonts w:asciiTheme="minorHAnsi" w:hAnsiTheme="minorHAnsi" w:cstheme="minorHAnsi"/>
          <w:b/>
          <w:noProof/>
          <w:sz w:val="28"/>
          <w:szCs w:val="28"/>
        </w:rPr>
        <w:t>, Roy</w:t>
      </w:r>
    </w:p>
    <w:p w:rsidR="00654382" w:rsidRDefault="00654382" w:rsidP="00654382">
      <w:pPr>
        <w:rPr>
          <w:rFonts w:asciiTheme="minorHAnsi" w:hAnsiTheme="minorHAnsi" w:cstheme="minorHAnsi"/>
          <w:noProof/>
          <w:sz w:val="28"/>
          <w:szCs w:val="28"/>
        </w:rPr>
      </w:pPr>
    </w:p>
    <w:p w:rsidR="00654382" w:rsidRPr="00654382" w:rsidRDefault="00654382" w:rsidP="00654382">
      <w:pPr>
        <w:rPr>
          <w:rFonts w:asciiTheme="minorHAnsi" w:hAnsiTheme="minorHAnsi" w:cstheme="minorHAnsi"/>
          <w:b/>
          <w:noProof/>
        </w:rPr>
      </w:pPr>
      <w:r w:rsidRPr="00654382">
        <w:rPr>
          <w:rFonts w:asciiTheme="minorHAnsi" w:hAnsiTheme="minorHAnsi" w:cstheme="minorHAnsi"/>
          <w:b/>
          <w:noProof/>
        </w:rPr>
        <w:t>Notable – Ed Yost Award</w:t>
      </w:r>
    </w:p>
    <w:p w:rsidR="00B97889" w:rsidRPr="00B97889" w:rsidRDefault="00B97889" w:rsidP="00B97889">
      <w:pPr>
        <w:jc w:val="center"/>
        <w:rPr>
          <w:noProof/>
          <w:sz w:val="32"/>
          <w:szCs w:val="32"/>
        </w:rPr>
      </w:pPr>
    </w:p>
    <w:p w:rsidR="00C3373E" w:rsidRPr="00654382" w:rsidRDefault="00654382" w:rsidP="00B97889">
      <w:pPr>
        <w:rPr>
          <w:rFonts w:asciiTheme="minorHAnsi" w:hAnsiTheme="minorHAnsi" w:cstheme="minorHAnsi"/>
          <w:noProof/>
        </w:rPr>
      </w:pPr>
      <w:r>
        <w:rPr>
          <w:rFonts w:asciiTheme="minorHAnsi" w:hAnsiTheme="minorHAnsi" w:cstheme="minorHAnsi"/>
          <w:noProof/>
        </w:rPr>
        <w:tab/>
      </w:r>
      <w:r w:rsidR="00B97889" w:rsidRPr="00654382">
        <w:rPr>
          <w:rFonts w:asciiTheme="minorHAnsi" w:hAnsiTheme="minorHAnsi" w:cstheme="minorHAnsi"/>
          <w:noProof/>
        </w:rPr>
        <w:t>I started flying hang gliders in 1974.  Greg Hanson suggested that I might be interested in crewing for his brother, Mel Hanson, who recently bought a balloon.  Like most other pilots, I crewed several times and then received a ride or two.  I then got my cousin larry Salters involved and after one and a half years,</w:t>
      </w:r>
      <w:r w:rsidR="00C3373E" w:rsidRPr="00654382">
        <w:rPr>
          <w:rFonts w:asciiTheme="minorHAnsi" w:hAnsiTheme="minorHAnsi" w:cstheme="minorHAnsi"/>
          <w:noProof/>
        </w:rPr>
        <w:t xml:space="preserve"> we decided we also could be balloon pilots.  We bought a balloon, took lessons, and studied on our own for the written exam.  And yes, back in 1978, it was a written exam taken with a #2 pencil.  Larry passed his check ride in late May and I followed up a week or two later.  We did the usual flying after that, taking friends and family for rides and becoming involved with the local ballooning community.</w:t>
      </w:r>
    </w:p>
    <w:p w:rsidR="002D7F12" w:rsidRPr="00654382" w:rsidRDefault="00654382" w:rsidP="00B97889">
      <w:pPr>
        <w:rPr>
          <w:rFonts w:asciiTheme="minorHAnsi" w:hAnsiTheme="minorHAnsi" w:cstheme="minorHAnsi"/>
          <w:noProof/>
        </w:rPr>
      </w:pPr>
      <w:r>
        <w:rPr>
          <w:rFonts w:asciiTheme="minorHAnsi" w:hAnsiTheme="minorHAnsi" w:cstheme="minorHAnsi"/>
          <w:noProof/>
        </w:rPr>
        <w:tab/>
      </w:r>
      <w:r w:rsidR="00C3373E" w:rsidRPr="00654382">
        <w:rPr>
          <w:rFonts w:asciiTheme="minorHAnsi" w:hAnsiTheme="minorHAnsi" w:cstheme="minorHAnsi"/>
          <w:noProof/>
        </w:rPr>
        <w:t>In the mean time, Mel Hanson was buildin</w:t>
      </w:r>
      <w:r w:rsidR="002D7F12" w:rsidRPr="00654382">
        <w:rPr>
          <w:rFonts w:asciiTheme="minorHAnsi" w:hAnsiTheme="minorHAnsi" w:cstheme="minorHAnsi"/>
          <w:noProof/>
        </w:rPr>
        <w:t>g his business, T</w:t>
      </w:r>
      <w:r w:rsidR="00C3373E" w:rsidRPr="00654382">
        <w:rPr>
          <w:rFonts w:asciiTheme="minorHAnsi" w:hAnsiTheme="minorHAnsi" w:cstheme="minorHAnsi"/>
          <w:noProof/>
        </w:rPr>
        <w:t>he Balloon Inc..  In three years he had build it up enough that he needed more pilots and I was given the opportunity to become a corporate pilot.  I figured I could do this for about seven or eight years before it either went away or I got tired of traveling around the country , staying in motels and being away from home.  About fifteen years later I decided that I had better start calling it my career.  I was still enjoying the travel and flying and had made a lot of friends all over the country.  How lucky can a guy get?</w:t>
      </w:r>
      <w:r w:rsidR="002D7F12" w:rsidRPr="00654382">
        <w:rPr>
          <w:rFonts w:asciiTheme="minorHAnsi" w:hAnsiTheme="minorHAnsi" w:cstheme="minorHAnsi"/>
          <w:noProof/>
        </w:rPr>
        <w:t xml:space="preserve">  Not only was I getting paid to travel around the country, going to balloon events and other promotions, but my corporate sponsors turned out to be some of the greatest people I have gotten to know.</w:t>
      </w:r>
    </w:p>
    <w:p w:rsidR="00B97889" w:rsidRPr="00654382" w:rsidRDefault="00654382" w:rsidP="00B97889">
      <w:pPr>
        <w:rPr>
          <w:rFonts w:asciiTheme="minorHAnsi" w:hAnsiTheme="minorHAnsi" w:cstheme="minorHAnsi"/>
          <w:noProof/>
        </w:rPr>
      </w:pPr>
      <w:r>
        <w:rPr>
          <w:rFonts w:asciiTheme="minorHAnsi" w:hAnsiTheme="minorHAnsi" w:cstheme="minorHAnsi"/>
          <w:noProof/>
        </w:rPr>
        <w:tab/>
      </w:r>
      <w:r w:rsidR="002D7F12" w:rsidRPr="00654382">
        <w:rPr>
          <w:rFonts w:asciiTheme="minorHAnsi" w:hAnsiTheme="minorHAnsi" w:cstheme="minorHAnsi"/>
          <w:noProof/>
        </w:rPr>
        <w:t>The events of 911 impacted all of aviati</w:t>
      </w:r>
      <w:r w:rsidR="00335414" w:rsidRPr="00654382">
        <w:rPr>
          <w:rFonts w:asciiTheme="minorHAnsi" w:hAnsiTheme="minorHAnsi" w:cstheme="minorHAnsi"/>
          <w:noProof/>
        </w:rPr>
        <w:t>o</w:t>
      </w:r>
      <w:r w:rsidR="002D7F12" w:rsidRPr="00654382">
        <w:rPr>
          <w:rFonts w:asciiTheme="minorHAnsi" w:hAnsiTheme="minorHAnsi" w:cstheme="minorHAnsi"/>
          <w:noProof/>
        </w:rPr>
        <w:t>n including ballooning.  Unfortunately this included The Balloon, Inc..</w:t>
      </w:r>
      <w:r w:rsidR="00C3373E" w:rsidRPr="00654382">
        <w:rPr>
          <w:rFonts w:asciiTheme="minorHAnsi" w:hAnsiTheme="minorHAnsi" w:cstheme="minorHAnsi"/>
          <w:noProof/>
        </w:rPr>
        <w:t xml:space="preserve"> </w:t>
      </w:r>
      <w:r w:rsidR="002D7F12" w:rsidRPr="00654382">
        <w:rPr>
          <w:rFonts w:asciiTheme="minorHAnsi" w:hAnsiTheme="minorHAnsi" w:cstheme="minorHAnsi"/>
          <w:noProof/>
        </w:rPr>
        <w:t xml:space="preserve"> Between the loss of some corporate sponsors and some health issues, The Balloon, Inc. closed shop leaving the United Van Lines as the only company wishing to continue it’s 21 year  program.  I was very fortunate to be able to take over running United’s balloon operations from that point on.  A year later Unigroup, the parent company</w:t>
      </w:r>
      <w:r w:rsidR="00335414" w:rsidRPr="00654382">
        <w:rPr>
          <w:rFonts w:asciiTheme="minorHAnsi" w:hAnsiTheme="minorHAnsi" w:cstheme="minorHAnsi"/>
          <w:noProof/>
        </w:rPr>
        <w:t>,</w:t>
      </w:r>
      <w:r w:rsidR="002D7F12" w:rsidRPr="00654382">
        <w:rPr>
          <w:rFonts w:asciiTheme="minorHAnsi" w:hAnsiTheme="minorHAnsi" w:cstheme="minorHAnsi"/>
          <w:noProof/>
        </w:rPr>
        <w:t xml:space="preserve"> decided to add a Mayflower balloon to the fleet.  I recommended hiring Kevin Knapp to captain the Mayflower balloon, and for the next five years Kevin made me look good.  Thanks Kevin!    After twenty nine years, five standard shapes and three truck shaped balloons</w:t>
      </w:r>
      <w:r w:rsidR="00FA01FF" w:rsidRPr="00654382">
        <w:rPr>
          <w:rFonts w:asciiTheme="minorHAnsi" w:hAnsiTheme="minorHAnsi" w:cstheme="minorHAnsi"/>
          <w:noProof/>
        </w:rPr>
        <w:t>, and a change in marketing managers, Unigroup decided to end the program.</w:t>
      </w:r>
    </w:p>
    <w:p w:rsidR="00FA01FF" w:rsidRPr="00654382" w:rsidRDefault="00654382" w:rsidP="00B97889">
      <w:pPr>
        <w:rPr>
          <w:rFonts w:asciiTheme="minorHAnsi" w:hAnsiTheme="minorHAnsi" w:cstheme="minorHAnsi"/>
          <w:noProof/>
        </w:rPr>
      </w:pPr>
      <w:r>
        <w:rPr>
          <w:rFonts w:asciiTheme="minorHAnsi" w:hAnsiTheme="minorHAnsi" w:cstheme="minorHAnsi"/>
          <w:noProof/>
        </w:rPr>
        <w:tab/>
      </w:r>
      <w:r w:rsidR="00FA01FF" w:rsidRPr="00654382">
        <w:rPr>
          <w:rFonts w:asciiTheme="minorHAnsi" w:hAnsiTheme="minorHAnsi" w:cstheme="minorHAnsi"/>
          <w:noProof/>
        </w:rPr>
        <w:t>Luck smiled on me again!  The St. Louis (home) ride business, Balloons Over The Rainbow, was looking for a pilot willing to fly it’s larger balloon.  At that time it was a 180,000 cu. ft. eight passenger balloon.  I became a ride pilot and loved showing a group of people a good time.  I was also flying where I grew up and where I learned to fly.  And to top it off, I was home after every flight!  Well, not after every flight.  We took a balloon to Albuquerque to fly rides in Rio Rancho, giving me a chance to visit with a lot of friends that I would not get to see by being on the road.</w:t>
      </w:r>
    </w:p>
    <w:p w:rsidR="00AF2840" w:rsidRDefault="00654382" w:rsidP="00B97889">
      <w:pPr>
        <w:rPr>
          <w:rFonts w:asciiTheme="minorHAnsi" w:hAnsiTheme="minorHAnsi" w:cstheme="minorHAnsi"/>
          <w:noProof/>
        </w:rPr>
      </w:pPr>
      <w:r>
        <w:rPr>
          <w:rFonts w:asciiTheme="minorHAnsi" w:hAnsiTheme="minorHAnsi" w:cstheme="minorHAnsi"/>
          <w:noProof/>
        </w:rPr>
        <w:tab/>
      </w:r>
      <w:r w:rsidR="00AF2840">
        <w:rPr>
          <w:rFonts w:asciiTheme="minorHAnsi" w:hAnsiTheme="minorHAnsi" w:cstheme="minorHAnsi"/>
          <w:noProof/>
        </w:rPr>
        <w:drawing>
          <wp:anchor distT="0" distB="0" distL="114300" distR="114300" simplePos="0" relativeHeight="251658240" behindDoc="0" locked="0" layoutInCell="1" allowOverlap="1">
            <wp:simplePos x="914400" y="6703060"/>
            <wp:positionH relativeFrom="margin">
              <wp:align>left</wp:align>
            </wp:positionH>
            <wp:positionV relativeFrom="margin">
              <wp:align>top</wp:align>
            </wp:positionV>
            <wp:extent cx="1612900" cy="2286000"/>
            <wp:effectExtent l="0" t="0" r="635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jpg"/>
                    <pic:cNvPicPr/>
                  </pic:nvPicPr>
                  <pic:blipFill>
                    <a:blip r:embed="rId5">
                      <a:extLst>
                        <a:ext uri="{28A0092B-C50C-407E-A947-70E740481C1C}">
                          <a14:useLocalDpi xmlns:a14="http://schemas.microsoft.com/office/drawing/2010/main" val="0"/>
                        </a:ext>
                      </a:extLst>
                    </a:blip>
                    <a:stretch>
                      <a:fillRect/>
                    </a:stretch>
                  </pic:blipFill>
                  <pic:spPr>
                    <a:xfrm>
                      <a:off x="0" y="0"/>
                      <a:ext cx="1612900" cy="2286000"/>
                    </a:xfrm>
                    <a:prstGeom prst="rect">
                      <a:avLst/>
                    </a:prstGeom>
                  </pic:spPr>
                </pic:pic>
              </a:graphicData>
            </a:graphic>
          </wp:anchor>
        </w:drawing>
      </w:r>
      <w:r w:rsidR="00FA01FF" w:rsidRPr="00654382">
        <w:rPr>
          <w:rFonts w:asciiTheme="minorHAnsi" w:hAnsiTheme="minorHAnsi" w:cstheme="minorHAnsi"/>
          <w:noProof/>
        </w:rPr>
        <w:t xml:space="preserve">I’m happy to say that after forty years and 3,100 hours, the only injuries to any of my thousands of passengers has been a bruise or scrape after a particularly sporting landing.  </w:t>
      </w:r>
      <w:r w:rsidR="00AF2840">
        <w:rPr>
          <w:rFonts w:asciiTheme="minorHAnsi" w:hAnsiTheme="minorHAnsi" w:cstheme="minorHAnsi"/>
          <w:noProof/>
        </w:rPr>
        <w:t xml:space="preserve">For his safety record, </w:t>
      </w:r>
      <w:r w:rsidR="00AF2840">
        <w:rPr>
          <w:rFonts w:asciiTheme="minorHAnsi" w:hAnsiTheme="minorHAnsi" w:cstheme="minorHAnsi"/>
          <w:noProof/>
        </w:rPr>
        <w:t>Roy was presented the Ed Yost Master Pilot Award at the 2018 BFA Annual General Meeting in Albuquerque.</w:t>
      </w:r>
      <w:r w:rsidR="00AF2840">
        <w:rPr>
          <w:rFonts w:asciiTheme="minorHAnsi" w:hAnsiTheme="minorHAnsi" w:cstheme="minorHAnsi"/>
          <w:noProof/>
        </w:rPr>
        <w:t xml:space="preserve"> </w:t>
      </w:r>
    </w:p>
    <w:p w:rsidR="00ED2A54" w:rsidRDefault="00AF2840" w:rsidP="00B97889">
      <w:pPr>
        <w:rPr>
          <w:rFonts w:asciiTheme="minorHAnsi" w:hAnsiTheme="minorHAnsi" w:cstheme="minorHAnsi"/>
          <w:noProof/>
        </w:rPr>
        <w:sectPr w:rsidR="00ED2A54" w:rsidSect="00B97889">
          <w:pgSz w:w="12240" w:h="15840"/>
          <w:pgMar w:top="720" w:right="720" w:bottom="720" w:left="720" w:header="720" w:footer="720" w:gutter="0"/>
          <w:cols w:space="720"/>
          <w:docGrid w:linePitch="360"/>
        </w:sectPr>
      </w:pPr>
      <w:r>
        <w:rPr>
          <w:rFonts w:asciiTheme="minorHAnsi" w:hAnsiTheme="minorHAnsi" w:cstheme="minorHAnsi"/>
          <w:noProof/>
        </w:rPr>
        <w:tab/>
      </w:r>
      <w:r w:rsidR="00FA01FF" w:rsidRPr="00654382">
        <w:rPr>
          <w:rFonts w:asciiTheme="minorHAnsi" w:hAnsiTheme="minorHAnsi" w:cstheme="minorHAnsi"/>
          <w:noProof/>
        </w:rPr>
        <w:t xml:space="preserve">Like I said, how lucky can a guy get.  Gentle breezes to all of you. </w:t>
      </w:r>
    </w:p>
    <w:p w:rsidR="00ED2A54" w:rsidRDefault="00ED2A54" w:rsidP="00B97889">
      <w:pPr>
        <w:rPr>
          <w:rFonts w:asciiTheme="minorHAnsi" w:hAnsiTheme="minorHAnsi" w:cstheme="minorHAnsi"/>
          <w:noProof/>
        </w:rPr>
        <w:sectPr w:rsidR="00ED2A54" w:rsidSect="00ED2A54">
          <w:type w:val="continuous"/>
          <w:pgSz w:w="12240" w:h="15840"/>
          <w:pgMar w:top="720" w:right="720" w:bottom="720" w:left="720" w:header="720" w:footer="720" w:gutter="0"/>
          <w:cols w:space="720"/>
          <w:docGrid w:linePitch="360"/>
        </w:sectPr>
      </w:pPr>
    </w:p>
    <w:p w:rsidR="00FA01FF" w:rsidRDefault="00FA01FF" w:rsidP="00B97889">
      <w:pPr>
        <w:rPr>
          <w:rFonts w:asciiTheme="minorHAnsi" w:hAnsiTheme="minorHAnsi" w:cstheme="minorHAnsi"/>
          <w:noProof/>
        </w:rPr>
      </w:pPr>
    </w:p>
    <w:p w:rsidR="00654382" w:rsidRDefault="00654382" w:rsidP="00B97889">
      <w:pPr>
        <w:rPr>
          <w:rFonts w:asciiTheme="minorHAnsi" w:hAnsiTheme="minorHAnsi" w:cstheme="minorHAnsi"/>
          <w:noProof/>
        </w:rPr>
      </w:pPr>
    </w:p>
    <w:p w:rsidR="00ED2A54" w:rsidRDefault="00ED2A54" w:rsidP="00B97889">
      <w:pPr>
        <w:rPr>
          <w:rFonts w:asciiTheme="minorHAnsi" w:hAnsiTheme="minorHAnsi" w:cstheme="minorHAnsi"/>
        </w:rPr>
        <w:sectPr w:rsidR="00ED2A54" w:rsidSect="00ED2A54">
          <w:type w:val="continuous"/>
          <w:pgSz w:w="12240" w:h="15840"/>
          <w:pgMar w:top="720" w:right="720" w:bottom="720" w:left="720" w:header="720" w:footer="720" w:gutter="0"/>
          <w:cols w:space="720"/>
          <w:docGrid w:linePitch="360"/>
        </w:sectPr>
      </w:pPr>
    </w:p>
    <w:p w:rsidR="00AF2840" w:rsidRDefault="00654382" w:rsidP="00331048">
      <w:pPr>
        <w:keepNext/>
        <w:jc w:val="center"/>
      </w:pPr>
      <w:r>
        <w:rPr>
          <w:rFonts w:asciiTheme="minorHAnsi" w:hAnsiTheme="minorHAnsi" w:cstheme="minorHAnsi"/>
          <w:noProof/>
        </w:rPr>
        <w:lastRenderedPageBreak/>
        <w:drawing>
          <wp:inline distT="0" distB="0" distL="0" distR="0" wp14:anchorId="5F4D4769" wp14:editId="32B9785D">
            <wp:extent cx="3048000" cy="22860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ton.Balloon Pic.jpg"/>
                    <pic:cNvPicPr/>
                  </pic:nvPicPr>
                  <pic:blipFill>
                    <a:blip r:embed="rId6" cstate="print">
                      <a:extLst>
                        <a:ext uri="{28A0092B-C50C-407E-A947-70E740481C1C}">
                          <a14:useLocalDpi xmlns:a14="http://schemas.microsoft.com/office/drawing/2010/main" val="0"/>
                        </a:ext>
                      </a:extLst>
                    </a:blip>
                    <a:stretch>
                      <a:fillRect/>
                    </a:stretch>
                  </pic:blipFill>
                  <pic:spPr>
                    <a:xfrm>
                      <a:off x="0" y="0"/>
                      <a:ext cx="3048000" cy="2286000"/>
                    </a:xfrm>
                    <a:prstGeom prst="rect">
                      <a:avLst/>
                    </a:prstGeom>
                  </pic:spPr>
                </pic:pic>
              </a:graphicData>
            </a:graphic>
          </wp:inline>
        </w:drawing>
      </w:r>
    </w:p>
    <w:p w:rsidR="00331048" w:rsidRPr="00331048" w:rsidRDefault="00331048" w:rsidP="00331048">
      <w:pPr>
        <w:pStyle w:val="NoSpacing"/>
        <w:jc w:val="center"/>
        <w:rPr>
          <w:sz w:val="18"/>
          <w:szCs w:val="18"/>
        </w:rPr>
      </w:pPr>
      <w:proofErr w:type="gramStart"/>
      <w:r w:rsidRPr="00331048">
        <w:rPr>
          <w:sz w:val="18"/>
          <w:szCs w:val="18"/>
        </w:rPr>
        <w:t xml:space="preserve">Flight for the </w:t>
      </w:r>
      <w:proofErr w:type="spellStart"/>
      <w:r w:rsidRPr="00331048">
        <w:rPr>
          <w:sz w:val="18"/>
          <w:szCs w:val="18"/>
        </w:rPr>
        <w:t>Batchelor</w:t>
      </w:r>
      <w:proofErr w:type="spellEnd"/>
      <w:r w:rsidRPr="00331048">
        <w:rPr>
          <w:sz w:val="18"/>
          <w:szCs w:val="18"/>
        </w:rPr>
        <w:t xml:space="preserve"> TV Show.</w:t>
      </w:r>
      <w:proofErr w:type="gramEnd"/>
    </w:p>
    <w:p w:rsidR="00AF2840" w:rsidRDefault="00331048" w:rsidP="00331048">
      <w:pPr>
        <w:pStyle w:val="NoSpacing"/>
        <w:jc w:val="center"/>
        <w:rPr>
          <w:i/>
          <w:sz w:val="18"/>
          <w:szCs w:val="18"/>
        </w:rPr>
      </w:pPr>
      <w:r w:rsidRPr="00331048">
        <w:rPr>
          <w:sz w:val="18"/>
          <w:szCs w:val="18"/>
        </w:rPr>
        <w:t xml:space="preserve">Article on the Flight was in </w:t>
      </w:r>
      <w:r w:rsidRPr="00331048">
        <w:rPr>
          <w:i/>
          <w:sz w:val="18"/>
          <w:szCs w:val="18"/>
        </w:rPr>
        <w:t>Ballooning</w:t>
      </w:r>
    </w:p>
    <w:p w:rsidR="00AF2840" w:rsidRDefault="00AF2840" w:rsidP="00331048">
      <w:pPr>
        <w:pStyle w:val="NoSpacing"/>
        <w:jc w:val="center"/>
        <w:rPr>
          <w:i/>
          <w:sz w:val="18"/>
          <w:szCs w:val="18"/>
        </w:rPr>
      </w:pPr>
    </w:p>
    <w:p w:rsidR="00AF2840" w:rsidRDefault="00AF2840" w:rsidP="00AF2840">
      <w:pPr>
        <w:pStyle w:val="NoSpacing"/>
        <w:keepNext/>
        <w:jc w:val="center"/>
      </w:pPr>
      <w:r>
        <w:rPr>
          <w:noProof/>
          <w:sz w:val="18"/>
          <w:szCs w:val="18"/>
        </w:rPr>
        <w:drawing>
          <wp:inline distT="0" distB="0" distL="0" distR="0" wp14:anchorId="4FEFCE22" wp14:editId="3DC3CFE9">
            <wp:extent cx="3430434" cy="22860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ton.YostAward.Pic.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3430434" cy="2286000"/>
                    </a:xfrm>
                    <a:prstGeom prst="rect">
                      <a:avLst/>
                    </a:prstGeom>
                  </pic:spPr>
                </pic:pic>
              </a:graphicData>
            </a:graphic>
          </wp:inline>
        </w:drawing>
      </w:r>
    </w:p>
    <w:p w:rsidR="00AF2840" w:rsidRPr="00125967" w:rsidRDefault="00AF2840" w:rsidP="00AF2840">
      <w:pPr>
        <w:pStyle w:val="Caption"/>
        <w:jc w:val="center"/>
        <w:rPr>
          <w:b w:val="0"/>
          <w:color w:val="auto"/>
        </w:rPr>
      </w:pPr>
      <w:r w:rsidRPr="00125967">
        <w:rPr>
          <w:b w:val="0"/>
          <w:color w:val="auto"/>
        </w:rPr>
        <w:t>2018 BF Annual Meeting</w:t>
      </w:r>
    </w:p>
    <w:p w:rsidR="00AF2840" w:rsidRDefault="00AF2840" w:rsidP="00331048">
      <w:pPr>
        <w:pStyle w:val="NoSpacing"/>
        <w:jc w:val="center"/>
        <w:rPr>
          <w:i/>
          <w:sz w:val="18"/>
          <w:szCs w:val="18"/>
        </w:rPr>
        <w:sectPr w:rsidR="00AF2840" w:rsidSect="00ED2A54">
          <w:type w:val="continuous"/>
          <w:pgSz w:w="12240" w:h="15840"/>
          <w:pgMar w:top="720" w:right="720" w:bottom="720" w:left="720" w:header="720" w:footer="720" w:gutter="0"/>
          <w:cols w:space="720"/>
          <w:docGrid w:linePitch="360"/>
        </w:sectPr>
      </w:pPr>
    </w:p>
    <w:p w:rsidR="00F74E7F" w:rsidRPr="00331048" w:rsidRDefault="00125967" w:rsidP="00331048">
      <w:pPr>
        <w:pStyle w:val="NoSpacing"/>
        <w:jc w:val="center"/>
        <w:rPr>
          <w:sz w:val="18"/>
          <w:szCs w:val="18"/>
        </w:rPr>
      </w:pPr>
      <w:r>
        <w:rPr>
          <w:rFonts w:asciiTheme="minorHAnsi" w:hAnsiTheme="minorHAnsi" w:cstheme="minorHAnsi"/>
          <w:noProof/>
        </w:rPr>
        <w:lastRenderedPageBreak/>
        <w:drawing>
          <wp:inline distT="0" distB="0" distL="0" distR="0" wp14:anchorId="5C294565" wp14:editId="3658116D">
            <wp:extent cx="1708095" cy="2286000"/>
            <wp:effectExtent l="0" t="0" r="698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ton.Pic.4.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708095" cy="2286000"/>
                    </a:xfrm>
                    <a:prstGeom prst="rect">
                      <a:avLst/>
                    </a:prstGeom>
                  </pic:spPr>
                </pic:pic>
              </a:graphicData>
            </a:graphic>
          </wp:inline>
        </w:drawing>
      </w:r>
    </w:p>
    <w:p w:rsidR="00AF2840" w:rsidRDefault="00125967" w:rsidP="00ED2A54">
      <w:pPr>
        <w:jc w:val="center"/>
        <w:rPr>
          <w:rFonts w:asciiTheme="minorHAnsi" w:hAnsiTheme="minorHAnsi" w:cstheme="minorHAnsi"/>
        </w:rPr>
        <w:sectPr w:rsidR="00AF2840" w:rsidSect="00125967">
          <w:type w:val="continuous"/>
          <w:pgSz w:w="12240" w:h="15840"/>
          <w:pgMar w:top="720" w:right="720" w:bottom="720" w:left="720" w:header="720" w:footer="720" w:gutter="0"/>
          <w:cols w:num="2" w:space="720"/>
          <w:docGrid w:linePitch="360"/>
        </w:sectPr>
      </w:pPr>
      <w:bookmarkStart w:id="0" w:name="_GoBack"/>
      <w:r>
        <w:rPr>
          <w:rFonts w:asciiTheme="minorHAnsi" w:hAnsiTheme="minorHAnsi" w:cstheme="minorHAnsi"/>
          <w:noProof/>
        </w:rPr>
        <w:lastRenderedPageBreak/>
        <w:drawing>
          <wp:inline distT="0" distB="0" distL="0" distR="0" wp14:anchorId="6F7C5519" wp14:editId="0FD98E88">
            <wp:extent cx="1809750" cy="22860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ton.Pic.5.jpg"/>
                    <pic:cNvPicPr/>
                  </pic:nvPicPr>
                  <pic:blipFill>
                    <a:blip r:embed="rId9">
                      <a:extLst>
                        <a:ext uri="{28A0092B-C50C-407E-A947-70E740481C1C}">
                          <a14:useLocalDpi xmlns:a14="http://schemas.microsoft.com/office/drawing/2010/main" val="0"/>
                        </a:ext>
                      </a:extLst>
                    </a:blip>
                    <a:stretch>
                      <a:fillRect/>
                    </a:stretch>
                  </pic:blipFill>
                  <pic:spPr>
                    <a:xfrm>
                      <a:off x="0" y="0"/>
                      <a:ext cx="1809750" cy="2286000"/>
                    </a:xfrm>
                    <a:prstGeom prst="rect">
                      <a:avLst/>
                    </a:prstGeom>
                  </pic:spPr>
                </pic:pic>
              </a:graphicData>
            </a:graphic>
          </wp:inline>
        </w:drawing>
      </w:r>
      <w:bookmarkEnd w:id="0"/>
    </w:p>
    <w:p w:rsidR="00654382" w:rsidRDefault="00654382" w:rsidP="00ED2A54">
      <w:pPr>
        <w:jc w:val="center"/>
        <w:rPr>
          <w:rFonts w:asciiTheme="minorHAnsi" w:hAnsiTheme="minorHAnsi" w:cstheme="minorHAnsi"/>
        </w:rPr>
      </w:pPr>
    </w:p>
    <w:p w:rsidR="00ED2A54" w:rsidRDefault="00ED2A54" w:rsidP="00B97889">
      <w:pPr>
        <w:rPr>
          <w:rFonts w:asciiTheme="minorHAnsi" w:hAnsiTheme="minorHAnsi" w:cstheme="minorHAnsi"/>
        </w:rPr>
      </w:pPr>
    </w:p>
    <w:p w:rsidR="00ED2A54" w:rsidRDefault="00ED2A54" w:rsidP="00ED2A54">
      <w:pPr>
        <w:jc w:val="center"/>
        <w:rPr>
          <w:rFonts w:asciiTheme="minorHAnsi" w:hAnsiTheme="minorHAnsi" w:cstheme="minorHAnsi"/>
        </w:rPr>
      </w:pPr>
    </w:p>
    <w:p w:rsidR="00F74E7F" w:rsidRDefault="00F74E7F" w:rsidP="00B97889">
      <w:pPr>
        <w:rPr>
          <w:rFonts w:asciiTheme="minorHAnsi" w:hAnsiTheme="minorHAnsi" w:cstheme="minorHAnsi"/>
        </w:rPr>
      </w:pPr>
    </w:p>
    <w:p w:rsidR="00F74E7F" w:rsidRDefault="00F74E7F" w:rsidP="00B97889">
      <w:pPr>
        <w:rPr>
          <w:rFonts w:asciiTheme="minorHAnsi" w:hAnsiTheme="minorHAnsi" w:cstheme="minorHAnsi"/>
        </w:rPr>
      </w:pPr>
    </w:p>
    <w:p w:rsidR="00ED2A54" w:rsidRDefault="00ED2A54" w:rsidP="00B97889">
      <w:pPr>
        <w:rPr>
          <w:rFonts w:asciiTheme="minorHAnsi" w:hAnsiTheme="minorHAnsi" w:cstheme="minorHAnsi"/>
          <w:noProof/>
        </w:rPr>
      </w:pPr>
    </w:p>
    <w:p w:rsidR="00ED2A54" w:rsidRDefault="00ED2A54" w:rsidP="00B97889">
      <w:pPr>
        <w:rPr>
          <w:rFonts w:asciiTheme="minorHAnsi" w:hAnsiTheme="minorHAnsi" w:cstheme="minorHAnsi"/>
          <w:noProof/>
        </w:rPr>
      </w:pPr>
    </w:p>
    <w:p w:rsidR="00ED2A54" w:rsidRDefault="00ED2A54" w:rsidP="00B97889">
      <w:pPr>
        <w:rPr>
          <w:rFonts w:asciiTheme="minorHAnsi" w:hAnsiTheme="minorHAnsi" w:cstheme="minorHAnsi"/>
          <w:noProof/>
        </w:rPr>
      </w:pPr>
    </w:p>
    <w:p w:rsidR="00ED2A54" w:rsidRDefault="00ED2A54" w:rsidP="00B97889">
      <w:pPr>
        <w:rPr>
          <w:rFonts w:asciiTheme="minorHAnsi" w:hAnsiTheme="minorHAnsi" w:cstheme="minorHAnsi"/>
          <w:noProof/>
        </w:rPr>
      </w:pPr>
    </w:p>
    <w:p w:rsidR="00ED2A54" w:rsidRDefault="00ED2A54" w:rsidP="00B97889">
      <w:pPr>
        <w:rPr>
          <w:rFonts w:asciiTheme="minorHAnsi" w:hAnsiTheme="minorHAnsi" w:cstheme="minorHAnsi"/>
          <w:noProof/>
        </w:rPr>
      </w:pPr>
    </w:p>
    <w:p w:rsidR="00ED2A54" w:rsidRDefault="00ED2A54" w:rsidP="00B97889">
      <w:pPr>
        <w:rPr>
          <w:rFonts w:asciiTheme="minorHAnsi" w:hAnsiTheme="minorHAnsi" w:cstheme="minorHAnsi"/>
          <w:noProof/>
        </w:rPr>
      </w:pPr>
    </w:p>
    <w:p w:rsidR="00ED2A54" w:rsidRDefault="00ED2A54" w:rsidP="00B97889">
      <w:pPr>
        <w:rPr>
          <w:rFonts w:asciiTheme="minorHAnsi" w:hAnsiTheme="minorHAnsi" w:cstheme="minorHAnsi"/>
          <w:noProof/>
        </w:rPr>
      </w:pPr>
    </w:p>
    <w:p w:rsidR="00ED2A54" w:rsidRPr="00654382" w:rsidRDefault="00ED2A54" w:rsidP="00B97889">
      <w:pPr>
        <w:rPr>
          <w:rFonts w:asciiTheme="minorHAnsi" w:hAnsiTheme="minorHAnsi" w:cstheme="minorHAnsi"/>
          <w:noProof/>
        </w:rPr>
      </w:pPr>
    </w:p>
    <w:sectPr w:rsidR="00ED2A54" w:rsidRPr="00654382" w:rsidSect="00125967">
      <w:type w:val="continuous"/>
      <w:pgSz w:w="12240" w:h="15840"/>
      <w:pgMar w:top="720" w:right="720" w:bottom="720" w:left="720" w:header="720" w:footer="720" w:gutter="0"/>
      <w:cols w:num="2"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7"/>
  <w:doNotDisplayPageBoundaries/>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7889"/>
    <w:rsid w:val="00125967"/>
    <w:rsid w:val="002D7F12"/>
    <w:rsid w:val="00331048"/>
    <w:rsid w:val="00335414"/>
    <w:rsid w:val="004477D7"/>
    <w:rsid w:val="004B3F71"/>
    <w:rsid w:val="00654382"/>
    <w:rsid w:val="007F4D98"/>
    <w:rsid w:val="00AF2840"/>
    <w:rsid w:val="00B97889"/>
    <w:rsid w:val="00C3373E"/>
    <w:rsid w:val="00D565F4"/>
    <w:rsid w:val="00E50849"/>
    <w:rsid w:val="00ED2A54"/>
    <w:rsid w:val="00F74E7F"/>
    <w:rsid w:val="00FA01FF"/>
    <w:rsid w:val="00FD28F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50849"/>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54382"/>
    <w:rPr>
      <w:rFonts w:ascii="Tahoma" w:hAnsi="Tahoma" w:cs="Tahoma"/>
      <w:sz w:val="16"/>
      <w:szCs w:val="16"/>
    </w:rPr>
  </w:style>
  <w:style w:type="character" w:customStyle="1" w:styleId="BalloonTextChar">
    <w:name w:val="Balloon Text Char"/>
    <w:basedOn w:val="DefaultParagraphFont"/>
    <w:link w:val="BalloonText"/>
    <w:uiPriority w:val="99"/>
    <w:semiHidden/>
    <w:rsid w:val="00654382"/>
    <w:rPr>
      <w:rFonts w:ascii="Tahoma" w:hAnsi="Tahoma" w:cs="Tahoma"/>
      <w:sz w:val="16"/>
      <w:szCs w:val="16"/>
    </w:rPr>
  </w:style>
  <w:style w:type="paragraph" w:styleId="PlainText">
    <w:name w:val="Plain Text"/>
    <w:basedOn w:val="Normal"/>
    <w:link w:val="PlainTextChar"/>
    <w:uiPriority w:val="99"/>
    <w:semiHidden/>
    <w:unhideWhenUsed/>
    <w:rsid w:val="00331048"/>
    <w:rPr>
      <w:rFonts w:ascii="Calibri" w:eastAsiaTheme="minorHAnsi" w:hAnsi="Calibri" w:cstheme="minorBidi"/>
      <w:sz w:val="22"/>
      <w:szCs w:val="21"/>
    </w:rPr>
  </w:style>
  <w:style w:type="character" w:customStyle="1" w:styleId="PlainTextChar">
    <w:name w:val="Plain Text Char"/>
    <w:basedOn w:val="DefaultParagraphFont"/>
    <w:link w:val="PlainText"/>
    <w:uiPriority w:val="99"/>
    <w:semiHidden/>
    <w:rsid w:val="00331048"/>
    <w:rPr>
      <w:rFonts w:ascii="Calibri" w:eastAsiaTheme="minorHAnsi" w:hAnsi="Calibri" w:cstheme="minorBidi"/>
      <w:sz w:val="22"/>
      <w:szCs w:val="21"/>
    </w:rPr>
  </w:style>
  <w:style w:type="paragraph" w:styleId="Caption">
    <w:name w:val="caption"/>
    <w:basedOn w:val="Normal"/>
    <w:next w:val="Normal"/>
    <w:uiPriority w:val="35"/>
    <w:unhideWhenUsed/>
    <w:qFormat/>
    <w:rsid w:val="00331048"/>
    <w:pPr>
      <w:spacing w:after="200"/>
    </w:pPr>
    <w:rPr>
      <w:b/>
      <w:bCs/>
      <w:color w:val="4F81BD" w:themeColor="accent1"/>
      <w:sz w:val="18"/>
      <w:szCs w:val="18"/>
    </w:rPr>
  </w:style>
  <w:style w:type="paragraph" w:styleId="NoSpacing">
    <w:name w:val="No Spacing"/>
    <w:uiPriority w:val="1"/>
    <w:qFormat/>
    <w:rsid w:val="00331048"/>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50849"/>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54382"/>
    <w:rPr>
      <w:rFonts w:ascii="Tahoma" w:hAnsi="Tahoma" w:cs="Tahoma"/>
      <w:sz w:val="16"/>
      <w:szCs w:val="16"/>
    </w:rPr>
  </w:style>
  <w:style w:type="character" w:customStyle="1" w:styleId="BalloonTextChar">
    <w:name w:val="Balloon Text Char"/>
    <w:basedOn w:val="DefaultParagraphFont"/>
    <w:link w:val="BalloonText"/>
    <w:uiPriority w:val="99"/>
    <w:semiHidden/>
    <w:rsid w:val="00654382"/>
    <w:rPr>
      <w:rFonts w:ascii="Tahoma" w:hAnsi="Tahoma" w:cs="Tahoma"/>
      <w:sz w:val="16"/>
      <w:szCs w:val="16"/>
    </w:rPr>
  </w:style>
  <w:style w:type="paragraph" w:styleId="PlainText">
    <w:name w:val="Plain Text"/>
    <w:basedOn w:val="Normal"/>
    <w:link w:val="PlainTextChar"/>
    <w:uiPriority w:val="99"/>
    <w:semiHidden/>
    <w:unhideWhenUsed/>
    <w:rsid w:val="00331048"/>
    <w:rPr>
      <w:rFonts w:ascii="Calibri" w:eastAsiaTheme="minorHAnsi" w:hAnsi="Calibri" w:cstheme="minorBidi"/>
      <w:sz w:val="22"/>
      <w:szCs w:val="21"/>
    </w:rPr>
  </w:style>
  <w:style w:type="character" w:customStyle="1" w:styleId="PlainTextChar">
    <w:name w:val="Plain Text Char"/>
    <w:basedOn w:val="DefaultParagraphFont"/>
    <w:link w:val="PlainText"/>
    <w:uiPriority w:val="99"/>
    <w:semiHidden/>
    <w:rsid w:val="00331048"/>
    <w:rPr>
      <w:rFonts w:ascii="Calibri" w:eastAsiaTheme="minorHAnsi" w:hAnsi="Calibri" w:cstheme="minorBidi"/>
      <w:sz w:val="22"/>
      <w:szCs w:val="21"/>
    </w:rPr>
  </w:style>
  <w:style w:type="paragraph" w:styleId="Caption">
    <w:name w:val="caption"/>
    <w:basedOn w:val="Normal"/>
    <w:next w:val="Normal"/>
    <w:uiPriority w:val="35"/>
    <w:unhideWhenUsed/>
    <w:qFormat/>
    <w:rsid w:val="00331048"/>
    <w:pPr>
      <w:spacing w:after="200"/>
    </w:pPr>
    <w:rPr>
      <w:b/>
      <w:bCs/>
      <w:color w:val="4F81BD" w:themeColor="accent1"/>
      <w:sz w:val="18"/>
      <w:szCs w:val="18"/>
    </w:rPr>
  </w:style>
  <w:style w:type="paragraph" w:styleId="NoSpacing">
    <w:name w:val="No Spacing"/>
    <w:uiPriority w:val="1"/>
    <w:qFormat/>
    <w:rsid w:val="00331048"/>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726090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3" Type="http://schemas.openxmlformats.org/officeDocument/2006/relationships/settings" Target="settings.xml"/><Relationship Id="rId7" Type="http://schemas.openxmlformats.org/officeDocument/2006/relationships/image" Target="media/image3.jpe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2.jpg"/><Relationship Id="rId11" Type="http://schemas.openxmlformats.org/officeDocument/2006/relationships/theme" Target="theme/theme1.xml"/><Relationship Id="rId5" Type="http://schemas.openxmlformats.org/officeDocument/2006/relationships/image" Target="media/image1.jp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5.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18</TotalTime>
  <Pages>2</Pages>
  <Words>513</Words>
  <Characters>2926</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Normal.dot</vt:lpstr>
    </vt:vector>
  </TitlesOfParts>
  <Company>American Family Insurance</Company>
  <LinksUpToDate>false</LinksUpToDate>
  <CharactersWithSpaces>3433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Normal.dot</dc:title>
  <dc:creator>Olivier, Orvin E</dc:creator>
  <cp:lastModifiedBy>Jim Thompson</cp:lastModifiedBy>
  <cp:revision>4</cp:revision>
  <dcterms:created xsi:type="dcterms:W3CDTF">2018-11-01T22:11:00Z</dcterms:created>
  <dcterms:modified xsi:type="dcterms:W3CDTF">2018-11-08T18:28:00Z</dcterms:modified>
</cp:coreProperties>
</file>